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ED" w:rsidRDefault="002571ED" w:rsidP="00135754">
      <w:pPr>
        <w:pStyle w:val="ConsPlusNormal"/>
        <w:jc w:val="right"/>
      </w:pPr>
      <w:bookmarkStart w:id="0" w:name="_GoBack"/>
      <w:r>
        <w:t>Приложение 1</w:t>
      </w:r>
    </w:p>
    <w:p w:rsidR="002571ED" w:rsidRDefault="002571ED" w:rsidP="00135754">
      <w:pPr>
        <w:pStyle w:val="ConsPlusNormal"/>
        <w:jc w:val="right"/>
      </w:pPr>
      <w:r>
        <w:t>к методическому комментарию</w:t>
      </w:r>
    </w:p>
    <w:bookmarkEnd w:id="0"/>
    <w:p w:rsidR="002571ED" w:rsidRDefault="002571ED" w:rsidP="00135754">
      <w:pPr>
        <w:pStyle w:val="ConsPlusNormal"/>
        <w:jc w:val="right"/>
      </w:pPr>
    </w:p>
    <w:p w:rsidR="002571ED" w:rsidRPr="00135754" w:rsidRDefault="002571ED" w:rsidP="00135754">
      <w:pPr>
        <w:pStyle w:val="ConsPlusNormal"/>
        <w:jc w:val="center"/>
      </w:pPr>
      <w:r w:rsidRPr="00135754">
        <w:t>Изменения ООП ООО</w:t>
      </w:r>
      <w:r w:rsidRPr="00135754">
        <w:rPr>
          <w:b/>
        </w:rPr>
        <w:t xml:space="preserve"> </w:t>
      </w:r>
      <w:r w:rsidRPr="00135754">
        <w:t>в соответствии с приказом Минпросвещения России от 09.10.2024 № 704</w:t>
      </w:r>
      <w:r w:rsidRPr="00135754">
        <w:rPr>
          <w:b/>
        </w:rPr>
        <w:t xml:space="preserve"> </w:t>
      </w:r>
      <w:r w:rsidRPr="00135754"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2571ED" w:rsidRDefault="002571ED" w:rsidP="00135754">
      <w:pPr>
        <w:pStyle w:val="ConsPlusNormal"/>
        <w:jc w:val="right"/>
      </w:pPr>
    </w:p>
    <w:p w:rsidR="002571ED" w:rsidRDefault="002571ED" w:rsidP="00135754">
      <w:pPr>
        <w:pStyle w:val="ConsPlusNormal"/>
        <w:ind w:firstLine="539"/>
        <w:jc w:val="both"/>
        <w:rPr>
          <w:szCs w:val="24"/>
        </w:rPr>
      </w:pPr>
      <w:r w:rsidRPr="00DD5391">
        <w:rPr>
          <w:szCs w:val="24"/>
        </w:rPr>
        <w:t xml:space="preserve">1.3. </w:t>
      </w:r>
      <w:r w:rsidRPr="00D44A51">
        <w:rPr>
          <w:szCs w:val="24"/>
        </w:rPr>
        <w:t>Система оценки достижения планируемых результатов освоения программы основного общего образования</w:t>
      </w:r>
      <w:r>
        <w:rPr>
          <w:szCs w:val="24"/>
        </w:rPr>
        <w:t>.</w:t>
      </w:r>
    </w:p>
    <w:p w:rsidR="002571ED" w:rsidRDefault="002571ED" w:rsidP="00135754">
      <w:pPr>
        <w:ind w:firstLine="539"/>
        <w:jc w:val="both"/>
      </w:pPr>
      <w:r w:rsidRPr="002571ED">
        <w:rPr>
          <w:rFonts w:ascii="Times New Roman" w:hAnsi="Times New Roman" w:cs="Times New Roman"/>
          <w:sz w:val="24"/>
          <w:szCs w:val="24"/>
        </w:rPr>
        <w:t>18.17.1.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5BEC">
        <w:rPr>
          <w:rFonts w:ascii="Times New Roman" w:hAnsi="Times New Roman" w:cs="Times New Roman"/>
          <w:sz w:val="24"/>
          <w:szCs w:val="24"/>
        </w:rPr>
        <w:t>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1ED" w:rsidRDefault="002571ED" w:rsidP="00135754">
      <w:pPr>
        <w:pStyle w:val="ConsPlusNormal"/>
        <w:jc w:val="right"/>
      </w:pPr>
    </w:p>
    <w:p w:rsidR="002571ED" w:rsidRDefault="002571ED" w:rsidP="00135754">
      <w:pPr>
        <w:pStyle w:val="ConsPlusNormal"/>
        <w:jc w:val="right"/>
      </w:pPr>
      <w:r>
        <w:t>Таблица 1</w:t>
      </w:r>
    </w:p>
    <w:p w:rsidR="00E83680" w:rsidRDefault="00E83680" w:rsidP="00135754">
      <w:pPr>
        <w:pStyle w:val="ConsPlusNormal"/>
        <w:jc w:val="center"/>
      </w:pPr>
      <w:r>
        <w:t>Перечень (кодификатор) проверяемых</w:t>
      </w:r>
    </w:p>
    <w:p w:rsidR="00E83680" w:rsidRDefault="00E83680" w:rsidP="00135754">
      <w:pPr>
        <w:pStyle w:val="ConsPlusNormal"/>
        <w:jc w:val="center"/>
      </w:pPr>
      <w:r>
        <w:t>требований к метапредметным результатам освоения основной</w:t>
      </w:r>
    </w:p>
    <w:p w:rsidR="00E83680" w:rsidRDefault="00E83680" w:rsidP="00135754">
      <w:pPr>
        <w:pStyle w:val="ConsPlusNormal"/>
        <w:jc w:val="center"/>
      </w:pPr>
      <w:r>
        <w:t>образовательной программы основного общего образования</w:t>
      </w:r>
    </w:p>
    <w:p w:rsidR="00E83680" w:rsidRDefault="00E83680" w:rsidP="00135754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1602"/>
        <w:gridCol w:w="8027"/>
      </w:tblGrid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Код проверяемого требования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Проверяемые требования к метапредметным результатам освоения основной образовательной программы основного общего образования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b/>
                <w:i/>
              </w:rPr>
            </w:pPr>
            <w:r w:rsidRPr="00785FB9">
              <w:rPr>
                <w:b/>
                <w:i/>
              </w:rPr>
              <w:t>Познавательные УУД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i/>
              </w:rPr>
            </w:pPr>
            <w:r w:rsidRPr="00785FB9">
              <w:rPr>
                <w:i/>
              </w:rPr>
              <w:t>Базовые логические действия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Выявлять и характеризовать существенные признаки объектов (явлений)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Устанавливать существенный признак классификации, основания для обобщения и сравнения, критерии проводимого анализа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С учетом предложенной задачи выявлять закономерности и противоречия в рассматриваемых фактах, данных и наблюдениях;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предлагать критерии для выявления закономерностей и противоречий;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выявлять дефицит информации, данных, необходимых для решения поставленной задачи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Выявлять причинно-следственные связи при изучении явлений и процессов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i/>
              </w:rPr>
            </w:pPr>
            <w:r w:rsidRPr="00785FB9">
              <w:rPr>
                <w:i/>
              </w:rPr>
              <w:t>Базовые исследовательские действия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Оценивать на применимость и достоверность информацию, полученную в ходе исследования (эксперимента)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lastRenderedPageBreak/>
              <w:t>1.2.3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Использовать вопросы как исследовательский инструмент познания;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i/>
              </w:rPr>
            </w:pPr>
            <w:r w:rsidRPr="00785FB9">
              <w:rPr>
                <w:i/>
              </w:rPr>
              <w:t>Работа с информацией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находить сходные аргументы (подтверждающие или опровергающие одну и ту же идею, версию) в различных информационных источниках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Оценивать надежность информации по критериям, предложенным педагогическим работником или сформулированным самостоятельно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Эффективно запоминать и систематизировать информацию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b/>
                <w:i/>
              </w:rPr>
            </w:pPr>
            <w:r w:rsidRPr="00785FB9">
              <w:rPr>
                <w:b/>
                <w:i/>
              </w:rPr>
              <w:t>Коммуникативные УУД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i/>
              </w:rPr>
            </w:pPr>
            <w:r w:rsidRPr="00785FB9">
              <w:rPr>
                <w:i/>
              </w:rPr>
              <w:t>Общение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Выражать себя (свою точку зрения) в устных и письменных текстах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Публично представлять результаты выполненного опыта (эксперимента, исследования, проекта);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Воспринимать и формулировать суждения, выражать эмоции в соответствии с целями и условиями общения;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понимать намерения других, проявлять уважительное отношение к собеседнику и в корректной форме формулировать свои возражения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i/>
              </w:rPr>
            </w:pPr>
            <w:r w:rsidRPr="00785FB9">
              <w:rPr>
                <w:i/>
              </w:rPr>
              <w:t>Совместная деятельность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b/>
                <w:i/>
              </w:rPr>
            </w:pPr>
            <w:r w:rsidRPr="00785FB9">
              <w:rPr>
                <w:b/>
                <w:i/>
              </w:rPr>
              <w:t>Регулятивные УУД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i/>
              </w:rPr>
            </w:pPr>
            <w:r w:rsidRPr="00785FB9">
              <w:rPr>
                <w:i/>
              </w:rPr>
              <w:t>Самоорганизация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Выявлять проблемы для решения в жизненных и учебных ситуациях;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Ориентироваться в различных подходах принятия решений (индивидуальное, принятие решения в группе, принятие решений группой);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делать выбор и брать ответственность за решение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i/>
              </w:rPr>
            </w:pPr>
            <w:r w:rsidRPr="00785FB9">
              <w:rPr>
                <w:i/>
              </w:rPr>
              <w:t>Самоконтроль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 xml:space="preserve">Владеть способами самоконтроля, </w:t>
            </w:r>
            <w:proofErr w:type="spellStart"/>
            <w:r>
              <w:t>самомотивации</w:t>
            </w:r>
            <w:proofErr w:type="spellEnd"/>
            <w:r>
              <w:t xml:space="preserve"> и рефлексии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Вносить коррективы в деятельность на основе новых обстоятельств, изменившихся ситуаций, установленных ошибок, возникших трудностей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Давать адекватную оценку ситуации и предлагать план ее изменения;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оценивать соответствие результата цели и условиям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i/>
              </w:rPr>
            </w:pPr>
            <w:r w:rsidRPr="00785FB9">
              <w:rPr>
                <w:i/>
              </w:rPr>
              <w:t>Эмоциональный интеллект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lastRenderedPageBreak/>
              <w:t>3.3.1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Различать, называть и управлять собственными эмоциями и эмоциями других;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выявлять и анализировать причины эмоций;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ставить себя на место другого человека, понимать мотивы и намерения другого;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регулировать способ выражения эмоций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168" w:type="pct"/>
          </w:tcPr>
          <w:p w:rsidR="00E83680" w:rsidRPr="00785FB9" w:rsidRDefault="00E83680" w:rsidP="00135754">
            <w:pPr>
              <w:pStyle w:val="ConsPlusNormal"/>
              <w:jc w:val="both"/>
              <w:rPr>
                <w:i/>
              </w:rPr>
            </w:pPr>
            <w:r w:rsidRPr="00785FB9">
              <w:rPr>
                <w:i/>
              </w:rPr>
              <w:t>Принятие себя и других</w:t>
            </w:r>
          </w:p>
        </w:tc>
      </w:tr>
      <w:tr w:rsidR="00E83680" w:rsidTr="002571ED">
        <w:tc>
          <w:tcPr>
            <w:tcW w:w="832" w:type="pct"/>
          </w:tcPr>
          <w:p w:rsidR="00E83680" w:rsidRDefault="00E83680" w:rsidP="00135754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4168" w:type="pct"/>
          </w:tcPr>
          <w:p w:rsidR="00E83680" w:rsidRDefault="00E83680" w:rsidP="00135754">
            <w:pPr>
              <w:pStyle w:val="ConsPlusNormal"/>
              <w:jc w:val="both"/>
            </w:pPr>
            <w: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открытость себе и другим;</w:t>
            </w:r>
          </w:p>
          <w:p w:rsidR="00E83680" w:rsidRDefault="00E83680" w:rsidP="00135754">
            <w:pPr>
              <w:pStyle w:val="ConsPlusNormal"/>
              <w:jc w:val="both"/>
            </w:pPr>
            <w:r>
              <w:t>осознавать невозможность контролировать все вокруг</w:t>
            </w:r>
          </w:p>
        </w:tc>
      </w:tr>
    </w:tbl>
    <w:p w:rsidR="00D2635A" w:rsidRDefault="00D2635A" w:rsidP="00135754"/>
    <w:sectPr w:rsidR="00D2635A" w:rsidSect="0013575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DD"/>
    <w:rsid w:val="00135754"/>
    <w:rsid w:val="002571ED"/>
    <w:rsid w:val="00785FB9"/>
    <w:rsid w:val="00A412DD"/>
    <w:rsid w:val="00D2635A"/>
    <w:rsid w:val="00E6782F"/>
    <w:rsid w:val="00E8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A4F2B-79C8-4667-8995-75E39652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680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368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3">
    <w:name w:val="Table Grid"/>
    <w:basedOn w:val="a1"/>
    <w:uiPriority w:val="39"/>
    <w:rsid w:val="0025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1193</Words>
  <Characters>6805</Characters>
  <Application>Microsoft Office Word</Application>
  <DocSecurity>0</DocSecurity>
  <Lines>56</Lines>
  <Paragraphs>15</Paragraphs>
  <ScaleCrop>false</ScaleCrop>
  <Company>ГБУ ДПО РЦОКИО</Company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Пяткова Ольга Борисовна</dc:creator>
  <cp:keywords/>
  <dc:description/>
  <cp:lastModifiedBy>Учетная запись Майкрософт</cp:lastModifiedBy>
  <cp:revision>6</cp:revision>
  <dcterms:created xsi:type="dcterms:W3CDTF">2025-04-01T02:57:00Z</dcterms:created>
  <dcterms:modified xsi:type="dcterms:W3CDTF">2025-04-22T16:41:00Z</dcterms:modified>
</cp:coreProperties>
</file>